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C4" w:rsidRPr="00AC1041" w:rsidRDefault="00096DC4" w:rsidP="00096DC4">
      <w:pPr>
        <w:jc w:val="center"/>
        <w:rPr>
          <w:b/>
          <w:sz w:val="24"/>
          <w:szCs w:val="24"/>
        </w:rPr>
      </w:pPr>
      <w:r w:rsidRPr="00AC1041">
        <w:rPr>
          <w:b/>
          <w:sz w:val="24"/>
          <w:szCs w:val="24"/>
        </w:rPr>
        <w:t>ПОЯСНИТЕЛЬНАЯ ЗАПИСКА</w:t>
      </w:r>
    </w:p>
    <w:p w:rsidR="00096DC4" w:rsidRPr="00C05AE2" w:rsidRDefault="00096DC4" w:rsidP="00096DC4">
      <w:pPr>
        <w:jc w:val="center"/>
        <w:rPr>
          <w:b/>
          <w:sz w:val="24"/>
          <w:szCs w:val="24"/>
        </w:rPr>
      </w:pPr>
      <w:r w:rsidRPr="00AC1041">
        <w:rPr>
          <w:b/>
          <w:sz w:val="24"/>
          <w:szCs w:val="24"/>
        </w:rPr>
        <w:t>к проекту решения Чунской районной Думы «Об утверждении отчета об исполнении бюджета Чунского районного муниципального образования за 20</w:t>
      </w:r>
      <w:r>
        <w:rPr>
          <w:b/>
          <w:sz w:val="24"/>
          <w:szCs w:val="24"/>
        </w:rPr>
        <w:t>23</w:t>
      </w:r>
      <w:r w:rsidRPr="00AC1041">
        <w:rPr>
          <w:b/>
          <w:sz w:val="24"/>
          <w:szCs w:val="24"/>
        </w:rPr>
        <w:t xml:space="preserve"> год»</w:t>
      </w:r>
    </w:p>
    <w:p w:rsidR="00096DC4" w:rsidRPr="00840DA3" w:rsidRDefault="00096DC4" w:rsidP="00096DC4">
      <w:pPr>
        <w:jc w:val="center"/>
        <w:rPr>
          <w:sz w:val="24"/>
          <w:szCs w:val="24"/>
        </w:rPr>
      </w:pP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 w:rsidRPr="00840DA3">
        <w:rPr>
          <w:sz w:val="24"/>
          <w:szCs w:val="24"/>
        </w:rPr>
        <w:t>Бюджет района на 20</w:t>
      </w:r>
      <w:r>
        <w:rPr>
          <w:sz w:val="24"/>
          <w:szCs w:val="24"/>
        </w:rPr>
        <w:t>23</w:t>
      </w:r>
      <w:r w:rsidRPr="00840DA3">
        <w:rPr>
          <w:sz w:val="24"/>
          <w:szCs w:val="24"/>
        </w:rPr>
        <w:t xml:space="preserve"> год был принят Решением Думы Чунского районного муниципального образования </w:t>
      </w:r>
      <w:r w:rsidRPr="008D3109">
        <w:rPr>
          <w:sz w:val="24"/>
          <w:szCs w:val="24"/>
        </w:rPr>
        <w:t>от 2</w:t>
      </w:r>
      <w:r>
        <w:rPr>
          <w:sz w:val="24"/>
          <w:szCs w:val="24"/>
        </w:rPr>
        <w:t>6</w:t>
      </w:r>
      <w:r w:rsidRPr="008D3109">
        <w:rPr>
          <w:sz w:val="24"/>
          <w:szCs w:val="24"/>
        </w:rPr>
        <w:t>.12.20</w:t>
      </w:r>
      <w:r>
        <w:rPr>
          <w:sz w:val="24"/>
          <w:szCs w:val="24"/>
        </w:rPr>
        <w:t>22</w:t>
      </w:r>
      <w:r w:rsidRPr="008D3109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136</w:t>
      </w:r>
      <w:r w:rsidRPr="00840DA3">
        <w:rPr>
          <w:sz w:val="24"/>
          <w:szCs w:val="24"/>
        </w:rPr>
        <w:t xml:space="preserve"> «О бюджете Чунского районного м</w:t>
      </w:r>
      <w:r>
        <w:rPr>
          <w:sz w:val="24"/>
          <w:szCs w:val="24"/>
        </w:rPr>
        <w:t>униципального образования на 2023</w:t>
      </w:r>
      <w:r w:rsidRPr="00840DA3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2024 и 2025 годов</w:t>
      </w:r>
      <w:r w:rsidRPr="00840DA3">
        <w:rPr>
          <w:sz w:val="24"/>
          <w:szCs w:val="24"/>
        </w:rPr>
        <w:t>»</w:t>
      </w:r>
      <w:r w:rsidRPr="00C05AE2">
        <w:rPr>
          <w:sz w:val="24"/>
          <w:szCs w:val="24"/>
        </w:rPr>
        <w:t xml:space="preserve">. </w:t>
      </w:r>
    </w:p>
    <w:p w:rsidR="00096DC4" w:rsidRPr="0079328C" w:rsidRDefault="00096DC4" w:rsidP="00096DC4">
      <w:pPr>
        <w:ind w:firstLine="709"/>
        <w:jc w:val="both"/>
        <w:rPr>
          <w:sz w:val="24"/>
          <w:szCs w:val="24"/>
        </w:rPr>
      </w:pPr>
      <w:r w:rsidRPr="00C05AE2">
        <w:rPr>
          <w:sz w:val="24"/>
          <w:szCs w:val="24"/>
        </w:rPr>
        <w:t xml:space="preserve">В течение года показатели районного бюджета </w:t>
      </w:r>
      <w:r>
        <w:rPr>
          <w:sz w:val="24"/>
          <w:szCs w:val="24"/>
        </w:rPr>
        <w:t>уточнялись</w:t>
      </w:r>
      <w:r w:rsidRPr="00C05AE2">
        <w:rPr>
          <w:sz w:val="24"/>
          <w:szCs w:val="24"/>
        </w:rPr>
        <w:t xml:space="preserve"> </w:t>
      </w:r>
      <w:r>
        <w:rPr>
          <w:sz w:val="24"/>
          <w:szCs w:val="24"/>
        </w:rPr>
        <w:t>четыре раза</w:t>
      </w:r>
      <w:r w:rsidRPr="00C05AE2">
        <w:rPr>
          <w:sz w:val="24"/>
          <w:szCs w:val="24"/>
        </w:rPr>
        <w:t xml:space="preserve">. </w:t>
      </w:r>
      <w:r w:rsidRPr="00784220">
        <w:rPr>
          <w:sz w:val="24"/>
          <w:szCs w:val="24"/>
        </w:rPr>
        <w:t xml:space="preserve">Первоначально утвержденная доходная часть </w:t>
      </w:r>
      <w:r>
        <w:rPr>
          <w:sz w:val="24"/>
          <w:szCs w:val="24"/>
        </w:rPr>
        <w:t xml:space="preserve">составляла 1 750 561,4 </w:t>
      </w:r>
      <w:r w:rsidRPr="00784220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784220">
        <w:rPr>
          <w:sz w:val="24"/>
          <w:szCs w:val="24"/>
        </w:rPr>
        <w:t xml:space="preserve"> рублей в окончательной редакции была скорректирована до </w:t>
      </w:r>
      <w:r>
        <w:rPr>
          <w:sz w:val="24"/>
          <w:szCs w:val="24"/>
        </w:rPr>
        <w:t>2 092 </w:t>
      </w:r>
      <w:r w:rsidRPr="0079328C">
        <w:rPr>
          <w:sz w:val="24"/>
          <w:szCs w:val="24"/>
        </w:rPr>
        <w:t xml:space="preserve">535,8 тыс. рублей. Уточнение прогноза налоговых и неналоговых доходов в течение 2023 года, по отношению к первоначальному показателю, составило </w:t>
      </w:r>
      <w:r>
        <w:rPr>
          <w:sz w:val="24"/>
          <w:szCs w:val="24"/>
        </w:rPr>
        <w:t>-1 814,5</w:t>
      </w:r>
      <w:r w:rsidRPr="0079328C">
        <w:rPr>
          <w:sz w:val="24"/>
          <w:szCs w:val="24"/>
        </w:rPr>
        <w:t xml:space="preserve"> тыс. рублей (</w:t>
      </w:r>
      <w:r>
        <w:rPr>
          <w:sz w:val="24"/>
          <w:szCs w:val="24"/>
        </w:rPr>
        <w:t>-0,8</w:t>
      </w:r>
      <w:r w:rsidRPr="00110053">
        <w:rPr>
          <w:sz w:val="24"/>
          <w:szCs w:val="24"/>
        </w:rPr>
        <w:t xml:space="preserve">%) в связи </w:t>
      </w:r>
      <w:r>
        <w:rPr>
          <w:sz w:val="24"/>
          <w:szCs w:val="24"/>
        </w:rPr>
        <w:t>низким поступлением уменьшили н</w:t>
      </w:r>
      <w:r w:rsidRPr="00110053">
        <w:rPr>
          <w:sz w:val="24"/>
          <w:szCs w:val="24"/>
        </w:rPr>
        <w:t>алог, взимаемый в связи с применением патентной системы налогообложения.</w:t>
      </w:r>
      <w:r w:rsidRPr="0079328C">
        <w:rPr>
          <w:sz w:val="24"/>
          <w:szCs w:val="24"/>
        </w:rPr>
        <w:t xml:space="preserve"> </w:t>
      </w:r>
    </w:p>
    <w:p w:rsidR="00096DC4" w:rsidRPr="00784220" w:rsidRDefault="00096DC4" w:rsidP="00096DC4">
      <w:pPr>
        <w:ind w:firstLine="709"/>
        <w:jc w:val="both"/>
        <w:rPr>
          <w:sz w:val="24"/>
          <w:szCs w:val="24"/>
        </w:rPr>
      </w:pPr>
      <w:r w:rsidRPr="0079328C">
        <w:rPr>
          <w:sz w:val="24"/>
          <w:szCs w:val="24"/>
        </w:rPr>
        <w:t xml:space="preserve">Исполнение по доходам составило 2 098 392,1 тыс. рублей, или </w:t>
      </w:r>
      <w:r>
        <w:rPr>
          <w:sz w:val="24"/>
          <w:szCs w:val="24"/>
        </w:rPr>
        <w:t>100,3</w:t>
      </w:r>
      <w:r w:rsidRPr="0079328C">
        <w:rPr>
          <w:sz w:val="24"/>
          <w:szCs w:val="24"/>
        </w:rPr>
        <w:t xml:space="preserve"> %. В сравнении с 2022 годом доходы </w:t>
      </w:r>
      <w:r>
        <w:rPr>
          <w:sz w:val="24"/>
          <w:szCs w:val="24"/>
        </w:rPr>
        <w:t>уменьши</w:t>
      </w:r>
      <w:r w:rsidRPr="0079328C">
        <w:rPr>
          <w:sz w:val="24"/>
          <w:szCs w:val="24"/>
        </w:rPr>
        <w:t xml:space="preserve">лись на </w:t>
      </w:r>
      <w:r>
        <w:rPr>
          <w:sz w:val="24"/>
          <w:szCs w:val="24"/>
        </w:rPr>
        <w:t>117 032,9</w:t>
      </w:r>
      <w:r w:rsidRPr="0079328C">
        <w:rPr>
          <w:sz w:val="24"/>
          <w:szCs w:val="24"/>
        </w:rPr>
        <w:t xml:space="preserve"> тыс. рублей, </w:t>
      </w:r>
      <w:r>
        <w:rPr>
          <w:sz w:val="24"/>
          <w:szCs w:val="24"/>
        </w:rPr>
        <w:t>уменьшение</w:t>
      </w:r>
      <w:r w:rsidRPr="0079328C">
        <w:rPr>
          <w:sz w:val="24"/>
          <w:szCs w:val="24"/>
        </w:rPr>
        <w:t xml:space="preserve"> произошло за счет межбюджетных трансфертов из областного бюджета.</w:t>
      </w:r>
    </w:p>
    <w:p w:rsidR="00096DC4" w:rsidRPr="00C05AE2" w:rsidRDefault="00096DC4" w:rsidP="00096DC4">
      <w:pPr>
        <w:ind w:firstLine="708"/>
        <w:jc w:val="both"/>
        <w:rPr>
          <w:sz w:val="24"/>
          <w:szCs w:val="24"/>
        </w:rPr>
      </w:pPr>
    </w:p>
    <w:p w:rsidR="00096DC4" w:rsidRDefault="00096DC4" w:rsidP="00096DC4">
      <w:pPr>
        <w:jc w:val="center"/>
        <w:rPr>
          <w:sz w:val="24"/>
          <w:szCs w:val="24"/>
        </w:rPr>
      </w:pPr>
      <w:r w:rsidRPr="00A058BF">
        <w:rPr>
          <w:sz w:val="24"/>
          <w:szCs w:val="24"/>
        </w:rPr>
        <w:t>Основные параметры бюджета Чунского районного муниципального образования</w:t>
      </w:r>
    </w:p>
    <w:p w:rsidR="00096DC4" w:rsidRPr="00A058BF" w:rsidRDefault="00096DC4" w:rsidP="00096DC4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Pr="00A058BF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A058BF">
        <w:rPr>
          <w:sz w:val="24"/>
          <w:szCs w:val="24"/>
        </w:rPr>
        <w:t xml:space="preserve"> год</w:t>
      </w:r>
    </w:p>
    <w:p w:rsidR="00096DC4" w:rsidRPr="00C05AE2" w:rsidRDefault="00096DC4" w:rsidP="00096DC4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C05AE2">
        <w:rPr>
          <w:sz w:val="24"/>
          <w:szCs w:val="24"/>
        </w:rPr>
        <w:t>(в тыс. руб.)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26"/>
        <w:gridCol w:w="1986"/>
        <w:gridCol w:w="1987"/>
        <w:gridCol w:w="1556"/>
      </w:tblGrid>
      <w:tr w:rsidR="00096DC4" w:rsidRPr="00C05AE2" w:rsidTr="00A91DC6">
        <w:trPr>
          <w:trHeight w:val="625"/>
        </w:trPr>
        <w:tc>
          <w:tcPr>
            <w:tcW w:w="2088" w:type="dxa"/>
            <w:vAlign w:val="center"/>
          </w:tcPr>
          <w:p w:rsidR="00096DC4" w:rsidRPr="00793C0D" w:rsidRDefault="00096DC4" w:rsidP="00A91DC6">
            <w:pPr>
              <w:jc w:val="center"/>
            </w:pPr>
            <w:r w:rsidRPr="00793C0D">
              <w:t>Показатели</w:t>
            </w:r>
          </w:p>
        </w:tc>
        <w:tc>
          <w:tcPr>
            <w:tcW w:w="2126" w:type="dxa"/>
            <w:vAlign w:val="center"/>
          </w:tcPr>
          <w:p w:rsidR="00096DC4" w:rsidRPr="00D73AE8" w:rsidRDefault="00096DC4" w:rsidP="00A91DC6">
            <w:pPr>
              <w:ind w:left="-108" w:right="-108"/>
              <w:jc w:val="center"/>
            </w:pPr>
            <w:r w:rsidRPr="00D73AE8">
              <w:t>Первоначальный план</w:t>
            </w:r>
          </w:p>
        </w:tc>
        <w:tc>
          <w:tcPr>
            <w:tcW w:w="1986" w:type="dxa"/>
            <w:vAlign w:val="center"/>
          </w:tcPr>
          <w:p w:rsidR="00096DC4" w:rsidRPr="00D73AE8" w:rsidRDefault="00096DC4" w:rsidP="00A91DC6">
            <w:pPr>
              <w:jc w:val="center"/>
            </w:pPr>
            <w:r w:rsidRPr="00D73AE8">
              <w:t>Уточненный план</w:t>
            </w:r>
          </w:p>
        </w:tc>
        <w:tc>
          <w:tcPr>
            <w:tcW w:w="1987" w:type="dxa"/>
          </w:tcPr>
          <w:p w:rsidR="00096DC4" w:rsidRDefault="00096DC4" w:rsidP="00A91DC6">
            <w:pPr>
              <w:jc w:val="center"/>
            </w:pPr>
          </w:p>
          <w:p w:rsidR="00096DC4" w:rsidRPr="00793C0D" w:rsidRDefault="00096DC4" w:rsidP="00A91DC6">
            <w:pPr>
              <w:jc w:val="center"/>
            </w:pPr>
            <w:r w:rsidRPr="00793C0D">
              <w:t xml:space="preserve">Исполнение </w:t>
            </w:r>
          </w:p>
        </w:tc>
        <w:tc>
          <w:tcPr>
            <w:tcW w:w="1556" w:type="dxa"/>
          </w:tcPr>
          <w:p w:rsidR="00096DC4" w:rsidRPr="00793C0D" w:rsidRDefault="00096DC4" w:rsidP="00A91DC6">
            <w:pPr>
              <w:ind w:left="-112" w:right="-62"/>
              <w:jc w:val="center"/>
            </w:pPr>
            <w:r w:rsidRPr="00793C0D">
              <w:t>Процент исполнения</w:t>
            </w:r>
          </w:p>
        </w:tc>
      </w:tr>
      <w:tr w:rsidR="00096DC4" w:rsidRPr="00C05AE2" w:rsidTr="00A91DC6">
        <w:trPr>
          <w:trHeight w:val="488"/>
        </w:trPr>
        <w:tc>
          <w:tcPr>
            <w:tcW w:w="2088" w:type="dxa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Доходы,  всего</w:t>
            </w:r>
          </w:p>
        </w:tc>
        <w:tc>
          <w:tcPr>
            <w:tcW w:w="212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1 750 561,4</w:t>
            </w:r>
          </w:p>
        </w:tc>
        <w:tc>
          <w:tcPr>
            <w:tcW w:w="198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2 092 535,8</w:t>
            </w:r>
          </w:p>
        </w:tc>
        <w:tc>
          <w:tcPr>
            <w:tcW w:w="1987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2 098 392,1</w:t>
            </w:r>
          </w:p>
        </w:tc>
        <w:tc>
          <w:tcPr>
            <w:tcW w:w="155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096DC4" w:rsidRPr="00C05AE2" w:rsidTr="00A91DC6">
        <w:trPr>
          <w:trHeight w:val="937"/>
        </w:trPr>
        <w:tc>
          <w:tcPr>
            <w:tcW w:w="2088" w:type="dxa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 xml:space="preserve">В том числе,  </w:t>
            </w:r>
            <w:proofErr w:type="gramStart"/>
            <w:r w:rsidRPr="00C05AE2">
              <w:rPr>
                <w:sz w:val="24"/>
                <w:szCs w:val="24"/>
              </w:rPr>
              <w:t>налоговые</w:t>
            </w:r>
            <w:proofErr w:type="gramEnd"/>
            <w:r w:rsidRPr="00C05AE2">
              <w:rPr>
                <w:sz w:val="24"/>
                <w:szCs w:val="24"/>
              </w:rPr>
              <w:t xml:space="preserve"> и неналоговые </w:t>
            </w:r>
          </w:p>
        </w:tc>
        <w:tc>
          <w:tcPr>
            <w:tcW w:w="212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217 380,2</w:t>
            </w:r>
          </w:p>
        </w:tc>
        <w:tc>
          <w:tcPr>
            <w:tcW w:w="198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215 565,7</w:t>
            </w:r>
          </w:p>
        </w:tc>
        <w:tc>
          <w:tcPr>
            <w:tcW w:w="1987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225 559,8</w:t>
            </w:r>
          </w:p>
        </w:tc>
        <w:tc>
          <w:tcPr>
            <w:tcW w:w="155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</w:tr>
      <w:tr w:rsidR="00096DC4" w:rsidRPr="00C05AE2" w:rsidTr="00A91DC6">
        <w:trPr>
          <w:trHeight w:val="452"/>
        </w:trPr>
        <w:tc>
          <w:tcPr>
            <w:tcW w:w="2088" w:type="dxa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Расходы</w:t>
            </w:r>
            <w:r>
              <w:rPr>
                <w:sz w:val="24"/>
                <w:szCs w:val="24"/>
              </w:rPr>
              <w:t>, всего</w:t>
            </w:r>
          </w:p>
        </w:tc>
        <w:tc>
          <w:tcPr>
            <w:tcW w:w="212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1 767 097,7</w:t>
            </w:r>
          </w:p>
        </w:tc>
        <w:tc>
          <w:tcPr>
            <w:tcW w:w="198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2 108 095,5</w:t>
            </w:r>
          </w:p>
        </w:tc>
        <w:tc>
          <w:tcPr>
            <w:tcW w:w="1987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2 093 092,3</w:t>
            </w:r>
          </w:p>
        </w:tc>
        <w:tc>
          <w:tcPr>
            <w:tcW w:w="155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</w:tr>
      <w:tr w:rsidR="00096DC4" w:rsidRPr="00C05AE2" w:rsidTr="00A91DC6">
        <w:trPr>
          <w:trHeight w:val="431"/>
        </w:trPr>
        <w:tc>
          <w:tcPr>
            <w:tcW w:w="2088" w:type="dxa"/>
            <w:vMerge w:val="restart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Дефицит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05AE2">
              <w:rPr>
                <w:sz w:val="24"/>
                <w:szCs w:val="24"/>
              </w:rPr>
              <w:t>(-)</w:t>
            </w:r>
            <w:r>
              <w:rPr>
                <w:sz w:val="24"/>
                <w:szCs w:val="24"/>
              </w:rPr>
              <w:t>/</w:t>
            </w:r>
            <w:r w:rsidRPr="00C05AE2">
              <w:rPr>
                <w:sz w:val="24"/>
                <w:szCs w:val="24"/>
              </w:rPr>
              <w:t xml:space="preserve">  </w:t>
            </w:r>
            <w:proofErr w:type="gramEnd"/>
            <w:r w:rsidRPr="00C05AE2">
              <w:rPr>
                <w:sz w:val="24"/>
                <w:szCs w:val="24"/>
              </w:rPr>
              <w:t>Профицит</w:t>
            </w:r>
            <w:r>
              <w:rPr>
                <w:sz w:val="24"/>
                <w:szCs w:val="24"/>
              </w:rPr>
              <w:t xml:space="preserve"> </w:t>
            </w:r>
            <w:r w:rsidRPr="00C05AE2">
              <w:rPr>
                <w:sz w:val="24"/>
                <w:szCs w:val="24"/>
              </w:rPr>
              <w:t>(+)</w:t>
            </w:r>
          </w:p>
        </w:tc>
        <w:tc>
          <w:tcPr>
            <w:tcW w:w="212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-16 536,3</w:t>
            </w:r>
          </w:p>
        </w:tc>
        <w:tc>
          <w:tcPr>
            <w:tcW w:w="198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-15 559,7</w:t>
            </w:r>
          </w:p>
        </w:tc>
        <w:tc>
          <w:tcPr>
            <w:tcW w:w="1987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+5 299,8</w:t>
            </w:r>
          </w:p>
        </w:tc>
        <w:tc>
          <w:tcPr>
            <w:tcW w:w="155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6DC4" w:rsidRPr="00C05AE2" w:rsidTr="00A91DC6">
        <w:trPr>
          <w:trHeight w:val="409"/>
        </w:trPr>
        <w:tc>
          <w:tcPr>
            <w:tcW w:w="2088" w:type="dxa"/>
            <w:vMerge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96DC4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7,6%</w:t>
            </w:r>
          </w:p>
        </w:tc>
        <w:tc>
          <w:tcPr>
            <w:tcW w:w="1986" w:type="dxa"/>
            <w:vAlign w:val="center"/>
          </w:tcPr>
          <w:p w:rsidR="00096DC4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7,2%</w:t>
            </w:r>
          </w:p>
        </w:tc>
        <w:tc>
          <w:tcPr>
            <w:tcW w:w="1987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6" w:type="dxa"/>
            <w:vAlign w:val="center"/>
          </w:tcPr>
          <w:p w:rsidR="00096DC4" w:rsidRPr="000D657C" w:rsidRDefault="00096DC4" w:rsidP="00A91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96DC4" w:rsidRDefault="00096DC4" w:rsidP="00096DC4">
      <w:pPr>
        <w:ind w:firstLine="709"/>
        <w:jc w:val="both"/>
        <w:rPr>
          <w:sz w:val="24"/>
          <w:szCs w:val="24"/>
        </w:rPr>
      </w:pP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Профицит</w:t>
      </w:r>
      <w:r w:rsidRPr="00B3211C">
        <w:rPr>
          <w:sz w:val="24"/>
          <w:szCs w:val="24"/>
        </w:rPr>
        <w:t xml:space="preserve"> по результатам исполнения бюджета района сложился </w:t>
      </w:r>
      <w:r>
        <w:rPr>
          <w:sz w:val="24"/>
          <w:szCs w:val="24"/>
        </w:rPr>
        <w:t>в сумме 5 299,8 тыс. рублей за счет остатков средств на 1 января 2024 года.</w:t>
      </w:r>
    </w:p>
    <w:p w:rsidR="00096DC4" w:rsidRDefault="00096DC4" w:rsidP="00096DC4">
      <w:pPr>
        <w:ind w:firstLine="709"/>
        <w:jc w:val="both"/>
        <w:rPr>
          <w:sz w:val="24"/>
          <w:szCs w:val="24"/>
        </w:rPr>
      </w:pPr>
    </w:p>
    <w:p w:rsidR="00096DC4" w:rsidRPr="00C73CAB" w:rsidRDefault="00096DC4" w:rsidP="00096DC4">
      <w:pPr>
        <w:ind w:firstLine="709"/>
        <w:jc w:val="center"/>
        <w:rPr>
          <w:sz w:val="28"/>
          <w:szCs w:val="28"/>
        </w:rPr>
      </w:pPr>
      <w:r w:rsidRPr="00C73CAB">
        <w:rPr>
          <w:sz w:val="28"/>
          <w:szCs w:val="28"/>
        </w:rPr>
        <w:t>Динамика исполнения бюджета по основным параметрам за три года</w:t>
      </w:r>
    </w:p>
    <w:p w:rsidR="00096DC4" w:rsidRPr="00D24AF7" w:rsidRDefault="00096DC4" w:rsidP="00096DC4">
      <w:pPr>
        <w:ind w:firstLine="709"/>
        <w:jc w:val="center"/>
        <w:rPr>
          <w:sz w:val="24"/>
          <w:szCs w:val="24"/>
        </w:rPr>
      </w:pPr>
    </w:p>
    <w:p w:rsidR="00096DC4" w:rsidRPr="00C05AE2" w:rsidRDefault="00096DC4" w:rsidP="00096DC4">
      <w:pPr>
        <w:ind w:left="6889" w:firstLine="902"/>
        <w:jc w:val="right"/>
        <w:rPr>
          <w:sz w:val="24"/>
          <w:szCs w:val="24"/>
        </w:rPr>
      </w:pPr>
      <w:r w:rsidRPr="00C05AE2">
        <w:rPr>
          <w:sz w:val="24"/>
          <w:szCs w:val="24"/>
        </w:rPr>
        <w:t xml:space="preserve"> (в тыс. руб.)</w:t>
      </w:r>
    </w:p>
    <w:tbl>
      <w:tblPr>
        <w:tblW w:w="10070" w:type="dxa"/>
        <w:tblInd w:w="103" w:type="dxa"/>
        <w:tblLook w:val="0000" w:firstRow="0" w:lastRow="0" w:firstColumn="0" w:lastColumn="0" w:noHBand="0" w:noVBand="0"/>
      </w:tblPr>
      <w:tblGrid>
        <w:gridCol w:w="2840"/>
        <w:gridCol w:w="1843"/>
        <w:gridCol w:w="709"/>
        <w:gridCol w:w="1701"/>
        <w:gridCol w:w="709"/>
        <w:gridCol w:w="1602"/>
        <w:gridCol w:w="666"/>
      </w:tblGrid>
      <w:tr w:rsidR="00096DC4" w:rsidRPr="00C05AE2" w:rsidTr="00A91DC6">
        <w:trPr>
          <w:trHeight w:val="413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793C0D" w:rsidRDefault="00096DC4" w:rsidP="00A91DC6">
            <w:pPr>
              <w:jc w:val="center"/>
            </w:pPr>
            <w:r w:rsidRPr="00793C0D"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DC4" w:rsidRPr="0049792C" w:rsidRDefault="00096DC4" w:rsidP="00A91DC6">
            <w:pPr>
              <w:jc w:val="center"/>
            </w:pPr>
            <w:r>
              <w:t>2021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DC4" w:rsidRPr="0049792C" w:rsidRDefault="00096DC4" w:rsidP="00A91DC6">
            <w:pPr>
              <w:jc w:val="center"/>
            </w:pPr>
            <w: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DC4" w:rsidRPr="0049792C" w:rsidRDefault="00096DC4" w:rsidP="00A91DC6">
            <w:pPr>
              <w:jc w:val="center"/>
            </w:pPr>
            <w:r>
              <w:t>2023 год</w:t>
            </w:r>
          </w:p>
        </w:tc>
      </w:tr>
      <w:tr w:rsidR="00096DC4" w:rsidRPr="00C05AE2" w:rsidTr="00A91DC6">
        <w:trPr>
          <w:trHeight w:val="25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206F4A" w:rsidRDefault="00096DC4" w:rsidP="00A91DC6">
            <w:pPr>
              <w:jc w:val="center"/>
            </w:pPr>
            <w:r w:rsidRPr="00206F4A"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206F4A" w:rsidRDefault="00096DC4" w:rsidP="00A91DC6">
            <w:pPr>
              <w:jc w:val="center"/>
            </w:pPr>
            <w: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206F4A" w:rsidRDefault="00096DC4" w:rsidP="00A91DC6">
            <w:pPr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206F4A" w:rsidRDefault="00096DC4" w:rsidP="00A91DC6">
            <w:pPr>
              <w:jc w:val="center"/>
            </w:pPr>
            <w:r>
              <w:t>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DC4" w:rsidRPr="00F420E5" w:rsidRDefault="00096DC4" w:rsidP="00A91DC6">
            <w:pPr>
              <w:jc w:val="center"/>
            </w:pPr>
            <w:r w:rsidRPr="00F420E5">
              <w:t>факт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DC4" w:rsidRPr="00570936" w:rsidRDefault="00096DC4" w:rsidP="00A91DC6">
            <w:pPr>
              <w:jc w:val="center"/>
              <w:rPr>
                <w:sz w:val="24"/>
                <w:szCs w:val="24"/>
              </w:rPr>
            </w:pPr>
            <w:r w:rsidRPr="00570936">
              <w:rPr>
                <w:sz w:val="24"/>
                <w:szCs w:val="24"/>
              </w:rPr>
              <w:t>%</w:t>
            </w:r>
          </w:p>
        </w:tc>
      </w:tr>
      <w:tr w:rsidR="00096DC4" w:rsidRPr="00C05AE2" w:rsidTr="00A91DC6">
        <w:trPr>
          <w:trHeight w:val="75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</w:p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Доходы,  всего</w:t>
            </w:r>
          </w:p>
          <w:p w:rsidR="00096DC4" w:rsidRPr="00C05AE2" w:rsidRDefault="00096DC4" w:rsidP="00A91DC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  <w:rPr>
                <w:bCs/>
              </w:rPr>
            </w:pPr>
            <w:r w:rsidRPr="003768C5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540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541,0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  <w:rPr>
                <w:bCs/>
              </w:rPr>
            </w:pPr>
            <w:r w:rsidRPr="003768C5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215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425,0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143,8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  <w:rPr>
                <w:bCs/>
              </w:rPr>
            </w:pPr>
            <w:r>
              <w:rPr>
                <w:bCs/>
              </w:rPr>
              <w:t>2 098 392,1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>
              <w:rPr>
                <w:bCs/>
              </w:rPr>
              <w:t>100,3</w:t>
            </w:r>
          </w:p>
        </w:tc>
      </w:tr>
      <w:tr w:rsidR="00096DC4" w:rsidRPr="00C05AE2" w:rsidTr="00A91DC6">
        <w:trPr>
          <w:trHeight w:val="56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DC4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</w:rPr>
              <w:t>:</w:t>
            </w:r>
          </w:p>
          <w:p w:rsidR="00096DC4" w:rsidRPr="00C05AE2" w:rsidRDefault="00096DC4" w:rsidP="00A91DC6">
            <w:pPr>
              <w:ind w:left="464"/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налоговые и неналоговые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  <w:rPr>
                <w:bCs/>
              </w:rPr>
            </w:pPr>
            <w:r w:rsidRPr="003768C5">
              <w:rPr>
                <w:bCs/>
              </w:rPr>
              <w:t>207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042,8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  <w:rPr>
                <w:bCs/>
              </w:rPr>
            </w:pPr>
            <w:r w:rsidRPr="003768C5">
              <w:rPr>
                <w:bCs/>
              </w:rPr>
              <w:t>211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527,2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102,2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  <w:rPr>
                <w:bCs/>
              </w:rPr>
            </w:pPr>
            <w:r>
              <w:rPr>
                <w:bCs/>
              </w:rPr>
              <w:t>225 559,8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>
              <w:rPr>
                <w:bCs/>
              </w:rPr>
              <w:t>104,6</w:t>
            </w:r>
          </w:p>
        </w:tc>
      </w:tr>
      <w:tr w:rsidR="00096DC4" w:rsidRPr="00C05AE2" w:rsidTr="00A91DC6">
        <w:trPr>
          <w:trHeight w:val="64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C05AE2" w:rsidRDefault="00096DC4" w:rsidP="00A91DC6">
            <w:pPr>
              <w:ind w:left="464"/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  <w:rPr>
                <w:bCs/>
              </w:rPr>
            </w:pPr>
            <w:r w:rsidRPr="003768C5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333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498,2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  <w:rPr>
                <w:bCs/>
              </w:rPr>
            </w:pPr>
            <w:r w:rsidRPr="003768C5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003</w:t>
            </w:r>
            <w:r>
              <w:rPr>
                <w:bCs/>
              </w:rPr>
              <w:t xml:space="preserve"> </w:t>
            </w:r>
            <w:r w:rsidRPr="003768C5">
              <w:rPr>
                <w:bCs/>
              </w:rPr>
              <w:t>897,8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150,2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  <w:rPr>
                <w:bCs/>
              </w:rPr>
            </w:pPr>
            <w:r>
              <w:rPr>
                <w:bCs/>
              </w:rPr>
              <w:t>1 872 832,3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>
              <w:rPr>
                <w:bCs/>
              </w:rPr>
              <w:t>99,8</w:t>
            </w:r>
          </w:p>
        </w:tc>
      </w:tr>
      <w:tr w:rsidR="00096DC4" w:rsidRPr="00C05AE2" w:rsidTr="00A91DC6">
        <w:trPr>
          <w:trHeight w:val="6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lastRenderedPageBreak/>
              <w:t>Расходы,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/>
              <w:jc w:val="center"/>
            </w:pPr>
            <w:r w:rsidRPr="003768C5">
              <w:t>1</w:t>
            </w:r>
            <w:r>
              <w:t xml:space="preserve"> </w:t>
            </w:r>
            <w:r w:rsidRPr="003768C5">
              <w:t>538</w:t>
            </w:r>
            <w:r>
              <w:t xml:space="preserve"> </w:t>
            </w:r>
            <w:r w:rsidRPr="003768C5">
              <w:t>322,8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</w:pPr>
            <w:r w:rsidRPr="003768C5">
              <w:t>119,5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</w:pPr>
            <w:r w:rsidRPr="003768C5">
              <w:t>2</w:t>
            </w:r>
            <w:r>
              <w:t xml:space="preserve"> </w:t>
            </w:r>
            <w:r w:rsidRPr="003768C5">
              <w:t>219</w:t>
            </w:r>
            <w:r>
              <w:t xml:space="preserve"> </w:t>
            </w:r>
            <w:r w:rsidRPr="003768C5">
              <w:t>792,5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 w:rsidRPr="003768C5">
              <w:rPr>
                <w:bCs/>
              </w:rPr>
              <w:t>144,3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65" w:right="-10"/>
              <w:jc w:val="center"/>
            </w:pPr>
            <w:r>
              <w:t>2 093 092,3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3768C5" w:rsidRDefault="00096DC4" w:rsidP="00A91DC6">
            <w:pPr>
              <w:ind w:left="-142" w:right="-151"/>
              <w:jc w:val="center"/>
              <w:rPr>
                <w:bCs/>
              </w:rPr>
            </w:pPr>
            <w:r>
              <w:rPr>
                <w:bCs/>
              </w:rPr>
              <w:t>99,3</w:t>
            </w:r>
          </w:p>
        </w:tc>
      </w:tr>
      <w:tr w:rsidR="00096DC4" w:rsidRPr="00C05AE2" w:rsidTr="00A91DC6">
        <w:trPr>
          <w:trHeight w:val="44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C05AE2" w:rsidRDefault="00096DC4" w:rsidP="00A91DC6">
            <w:pPr>
              <w:rPr>
                <w:sz w:val="24"/>
                <w:szCs w:val="24"/>
              </w:rPr>
            </w:pPr>
            <w:r w:rsidRPr="00C05AE2">
              <w:rPr>
                <w:sz w:val="24"/>
                <w:szCs w:val="24"/>
              </w:rPr>
              <w:t>Дефици</w:t>
            </w:r>
            <w:proofErr w:type="gramStart"/>
            <w:r w:rsidRPr="00C05AE2">
              <w:rPr>
                <w:sz w:val="24"/>
                <w:szCs w:val="24"/>
              </w:rPr>
              <w:t>т(</w:t>
            </w:r>
            <w:proofErr w:type="gramEnd"/>
            <w:r w:rsidRPr="00C05AE2">
              <w:rPr>
                <w:sz w:val="24"/>
                <w:szCs w:val="24"/>
              </w:rPr>
              <w:t>-)</w:t>
            </w:r>
            <w:r>
              <w:rPr>
                <w:sz w:val="24"/>
                <w:szCs w:val="24"/>
              </w:rPr>
              <w:t>/</w:t>
            </w:r>
            <w:r w:rsidRPr="00C05AE2">
              <w:rPr>
                <w:sz w:val="24"/>
                <w:szCs w:val="24"/>
              </w:rPr>
              <w:t xml:space="preserve"> профицит(+)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142"/>
              <w:jc w:val="center"/>
              <w:rPr>
                <w:bCs/>
              </w:rPr>
            </w:pPr>
            <w:r>
              <w:rPr>
                <w:bCs/>
              </w:rPr>
              <w:t>+2 218,2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142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65" w:right="-10"/>
              <w:jc w:val="center"/>
              <w:rPr>
                <w:bCs/>
              </w:rPr>
            </w:pPr>
            <w:r>
              <w:rPr>
                <w:bCs/>
              </w:rPr>
              <w:t>-4 367,5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142"/>
              <w:jc w:val="center"/>
              <w:rPr>
                <w:b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65" w:right="-10"/>
              <w:jc w:val="center"/>
              <w:rPr>
                <w:bCs/>
              </w:rPr>
            </w:pPr>
            <w:r>
              <w:rPr>
                <w:bCs/>
              </w:rPr>
              <w:t>+5 299,8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933211" w:rsidRDefault="00096DC4" w:rsidP="00A91DC6">
            <w:pPr>
              <w:ind w:left="-142" w:right="-151"/>
              <w:jc w:val="center"/>
              <w:rPr>
                <w:b/>
                <w:bCs/>
              </w:rPr>
            </w:pPr>
          </w:p>
        </w:tc>
      </w:tr>
    </w:tbl>
    <w:p w:rsidR="00096DC4" w:rsidRPr="00D24AF7" w:rsidRDefault="00096DC4" w:rsidP="00096DC4">
      <w:pPr>
        <w:ind w:firstLine="720"/>
        <w:jc w:val="center"/>
      </w:pP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 w:rsidRPr="00570936">
        <w:rPr>
          <w:sz w:val="24"/>
          <w:szCs w:val="24"/>
        </w:rPr>
        <w:t xml:space="preserve">Основными источниками собственных доходов бюджета по-прежнему являются налог на доходы физических лиц – </w:t>
      </w:r>
      <w:r>
        <w:rPr>
          <w:sz w:val="24"/>
          <w:szCs w:val="24"/>
        </w:rPr>
        <w:t>162 198,0</w:t>
      </w:r>
      <w:r w:rsidRPr="00570936">
        <w:rPr>
          <w:sz w:val="24"/>
          <w:szCs w:val="24"/>
        </w:rPr>
        <w:t xml:space="preserve"> тыс. рублей, налог, взимаемый в связи с применением упрощенной системы налогообложения – </w:t>
      </w:r>
      <w:r>
        <w:rPr>
          <w:sz w:val="24"/>
          <w:szCs w:val="24"/>
        </w:rPr>
        <w:t>41 895,6</w:t>
      </w:r>
      <w:r w:rsidRPr="00570936">
        <w:rPr>
          <w:sz w:val="24"/>
          <w:szCs w:val="24"/>
        </w:rPr>
        <w:t xml:space="preserve"> тыс. рублей. </w:t>
      </w:r>
    </w:p>
    <w:p w:rsidR="00096DC4" w:rsidRDefault="00096DC4" w:rsidP="00096DC4">
      <w:pPr>
        <w:ind w:firstLine="709"/>
        <w:jc w:val="both"/>
        <w:rPr>
          <w:sz w:val="24"/>
          <w:szCs w:val="24"/>
        </w:rPr>
      </w:pPr>
    </w:p>
    <w:p w:rsidR="00096DC4" w:rsidRPr="00C73CAB" w:rsidRDefault="00096DC4" w:rsidP="00096DC4">
      <w:pPr>
        <w:ind w:firstLine="709"/>
        <w:jc w:val="center"/>
        <w:rPr>
          <w:sz w:val="28"/>
          <w:szCs w:val="28"/>
        </w:rPr>
      </w:pPr>
      <w:r w:rsidRPr="00C73CAB">
        <w:rPr>
          <w:sz w:val="28"/>
          <w:szCs w:val="28"/>
        </w:rPr>
        <w:t>Динамика исполнения бюджета по отдельным видам налоговых доходов</w:t>
      </w:r>
    </w:p>
    <w:p w:rsidR="00096DC4" w:rsidRDefault="00096DC4" w:rsidP="00096DC4">
      <w:pPr>
        <w:ind w:firstLine="709"/>
        <w:jc w:val="center"/>
        <w:rPr>
          <w:sz w:val="24"/>
          <w:szCs w:val="24"/>
        </w:rPr>
      </w:pPr>
    </w:p>
    <w:p w:rsidR="00096DC4" w:rsidRPr="00AE6A74" w:rsidRDefault="00096DC4" w:rsidP="00096DC4">
      <w:pPr>
        <w:ind w:firstLine="709"/>
        <w:jc w:val="right"/>
        <w:rPr>
          <w:sz w:val="24"/>
          <w:szCs w:val="24"/>
        </w:rPr>
      </w:pPr>
      <w:r w:rsidRPr="00AE6A74">
        <w:rPr>
          <w:sz w:val="24"/>
          <w:szCs w:val="24"/>
        </w:rPr>
        <w:t>(в тыс. руб.)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559"/>
        <w:gridCol w:w="709"/>
        <w:gridCol w:w="1417"/>
        <w:gridCol w:w="709"/>
        <w:gridCol w:w="1276"/>
        <w:gridCol w:w="709"/>
      </w:tblGrid>
      <w:tr w:rsidR="00096DC4" w:rsidRPr="00AE6A74" w:rsidTr="00A91DC6">
        <w:trPr>
          <w:trHeight w:val="471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793C0D" w:rsidRDefault="00096DC4" w:rsidP="00A91DC6">
            <w:pPr>
              <w:jc w:val="center"/>
            </w:pPr>
            <w:r w:rsidRPr="00793C0D">
              <w:t>Доходы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1913A2" w:rsidRDefault="00096DC4" w:rsidP="00A91DC6">
            <w:pPr>
              <w:jc w:val="center"/>
            </w:pPr>
            <w:r w:rsidRPr="001913A2">
              <w:t>20</w:t>
            </w:r>
            <w:r>
              <w:t>21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DC4" w:rsidRPr="001913A2" w:rsidRDefault="00096DC4" w:rsidP="00A91DC6">
            <w:pPr>
              <w:jc w:val="center"/>
            </w:pPr>
            <w:r>
              <w:t>2022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DC4" w:rsidRPr="001913A2" w:rsidRDefault="00096DC4" w:rsidP="00A91DC6">
            <w:pPr>
              <w:jc w:val="center"/>
            </w:pPr>
            <w:r>
              <w:t>2023 год</w:t>
            </w:r>
          </w:p>
        </w:tc>
      </w:tr>
      <w:tr w:rsidR="00096DC4" w:rsidRPr="00AE6A74" w:rsidTr="00A91DC6">
        <w:trPr>
          <w:trHeight w:val="421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4" w:rsidRPr="00AE6A74" w:rsidRDefault="00096DC4" w:rsidP="00A91D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1913A2" w:rsidRDefault="00096DC4" w:rsidP="00A91DC6">
            <w:pPr>
              <w:jc w:val="center"/>
            </w:pPr>
            <w:r w:rsidRPr="001913A2"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1913A2" w:rsidRDefault="00096DC4" w:rsidP="00A91DC6">
            <w:pPr>
              <w:jc w:val="center"/>
            </w:pPr>
            <w:r w:rsidRPr="001913A2"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BD6074" w:rsidRDefault="00096DC4" w:rsidP="00A91DC6">
            <w:pPr>
              <w:jc w:val="center"/>
            </w:pPr>
            <w:r w:rsidRPr="00BD6074"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BD6074" w:rsidRDefault="00096DC4" w:rsidP="00A91DC6">
            <w:pPr>
              <w:jc w:val="center"/>
            </w:pPr>
            <w:r w:rsidRPr="00BD6074"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570936" w:rsidRDefault="00096DC4" w:rsidP="00A91DC6">
            <w:pPr>
              <w:jc w:val="center"/>
            </w:pPr>
            <w:r w:rsidRPr="00570936"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DC4" w:rsidRPr="00570936" w:rsidRDefault="00096DC4" w:rsidP="00A91DC6">
            <w:pPr>
              <w:jc w:val="center"/>
            </w:pPr>
            <w:r w:rsidRPr="00570936">
              <w:t>%</w:t>
            </w:r>
          </w:p>
        </w:tc>
      </w:tr>
      <w:tr w:rsidR="00096DC4" w:rsidRPr="00AE6A74" w:rsidTr="00A91DC6">
        <w:trPr>
          <w:trHeight w:val="6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0F78CE" w:rsidRDefault="00096DC4" w:rsidP="00A91DC6">
            <w:r w:rsidRPr="000F78CE"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137 474,1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141 151,4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162 198,0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107,1</w:t>
            </w:r>
          </w:p>
        </w:tc>
      </w:tr>
      <w:tr w:rsidR="00096DC4" w:rsidRPr="00AE6A74" w:rsidTr="00A91DC6">
        <w:trPr>
          <w:trHeight w:val="4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0F78CE" w:rsidRDefault="00096DC4" w:rsidP="00A91DC6">
            <w:r w:rsidRPr="000F78CE"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33 648,2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33 849,3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41 895,6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104,2</w:t>
            </w:r>
          </w:p>
        </w:tc>
      </w:tr>
      <w:tr w:rsidR="00096DC4" w:rsidRPr="00AE6A74" w:rsidTr="00A91DC6">
        <w:trPr>
          <w:trHeight w:val="61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0F78CE" w:rsidRDefault="00096DC4" w:rsidP="00A91DC6">
            <w:r w:rsidRPr="000F78CE">
              <w:t xml:space="preserve">Налог, взимаемый в связи с применением </w:t>
            </w:r>
            <w:r>
              <w:t xml:space="preserve">патентной </w:t>
            </w:r>
            <w:r w:rsidRPr="000F78CE">
              <w:t>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5 422,4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 w:right="-108"/>
              <w:jc w:val="center"/>
            </w:pPr>
            <w:r>
              <w:t>5264,0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6 034,4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111,3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1 842,3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51,2</w:t>
            </w:r>
          </w:p>
        </w:tc>
      </w:tr>
      <w:tr w:rsidR="00096DC4" w:rsidRPr="00AE6A74" w:rsidTr="00A91DC6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0F78CE" w:rsidRDefault="00096DC4" w:rsidP="00A91DC6">
            <w:r w:rsidRPr="000F78CE">
              <w:t>Единый налог на вмененный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3 079,8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224,3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  <w:r>
              <w:t>-208,3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6DC4" w:rsidRPr="000F78CE" w:rsidRDefault="00096DC4" w:rsidP="00A91DC6">
            <w:pPr>
              <w:ind w:left="-108"/>
              <w:jc w:val="center"/>
            </w:pPr>
          </w:p>
        </w:tc>
      </w:tr>
    </w:tbl>
    <w:p w:rsidR="00096DC4" w:rsidRPr="00AE6A74" w:rsidRDefault="00096DC4" w:rsidP="00096DC4">
      <w:pPr>
        <w:ind w:firstLine="720"/>
        <w:jc w:val="center"/>
        <w:rPr>
          <w:b/>
          <w:i/>
          <w:sz w:val="24"/>
          <w:szCs w:val="24"/>
        </w:rPr>
      </w:pPr>
    </w:p>
    <w:p w:rsidR="00096DC4" w:rsidRPr="005F57CA" w:rsidRDefault="00096DC4" w:rsidP="00096DC4">
      <w:pPr>
        <w:ind w:firstLine="709"/>
        <w:jc w:val="both"/>
        <w:rPr>
          <w:sz w:val="24"/>
          <w:szCs w:val="24"/>
          <w:highlight w:val="red"/>
        </w:rPr>
      </w:pPr>
      <w:r w:rsidRPr="002B6E88">
        <w:rPr>
          <w:sz w:val="24"/>
          <w:szCs w:val="24"/>
        </w:rPr>
        <w:t xml:space="preserve">Безвозмездные поступления в бюджет составили </w:t>
      </w:r>
      <w:r>
        <w:rPr>
          <w:bCs/>
          <w:sz w:val="24"/>
          <w:szCs w:val="24"/>
        </w:rPr>
        <w:t xml:space="preserve">1 872 832,3 </w:t>
      </w:r>
      <w:r w:rsidRPr="002B6E88">
        <w:rPr>
          <w:sz w:val="24"/>
          <w:szCs w:val="24"/>
        </w:rPr>
        <w:t xml:space="preserve">тыс. рублей, в общей сумме доходов бюджета района  это </w:t>
      </w:r>
      <w:r>
        <w:rPr>
          <w:sz w:val="24"/>
          <w:szCs w:val="24"/>
        </w:rPr>
        <w:t>89,3</w:t>
      </w:r>
      <w:r w:rsidRPr="002B6E88">
        <w:rPr>
          <w:sz w:val="24"/>
          <w:szCs w:val="24"/>
        </w:rPr>
        <w:t xml:space="preserve"> %.</w:t>
      </w:r>
    </w:p>
    <w:p w:rsidR="00096DC4" w:rsidRPr="005F57CA" w:rsidRDefault="00096DC4" w:rsidP="00096DC4">
      <w:pPr>
        <w:ind w:firstLine="709"/>
        <w:jc w:val="both"/>
        <w:rPr>
          <w:sz w:val="24"/>
          <w:szCs w:val="24"/>
          <w:highlight w:val="red"/>
        </w:rPr>
      </w:pPr>
    </w:p>
    <w:p w:rsidR="00096DC4" w:rsidRPr="008D7705" w:rsidRDefault="00096DC4" w:rsidP="00096D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расходам</w:t>
      </w:r>
      <w:r w:rsidRPr="00550E28">
        <w:rPr>
          <w:sz w:val="24"/>
          <w:szCs w:val="24"/>
        </w:rPr>
        <w:t xml:space="preserve"> первоначально была запланирована сумма</w:t>
      </w:r>
      <w:r>
        <w:rPr>
          <w:sz w:val="24"/>
          <w:szCs w:val="24"/>
        </w:rPr>
        <w:t xml:space="preserve"> 1 767 097,7</w:t>
      </w:r>
      <w:r w:rsidRPr="00550E28">
        <w:rPr>
          <w:sz w:val="24"/>
          <w:szCs w:val="24"/>
        </w:rPr>
        <w:t xml:space="preserve"> тыс. рублей,  уточненная</w:t>
      </w:r>
      <w:r>
        <w:rPr>
          <w:sz w:val="24"/>
          <w:szCs w:val="24"/>
        </w:rPr>
        <w:t xml:space="preserve"> сумма –</w:t>
      </w:r>
      <w:r w:rsidRPr="00550E28">
        <w:rPr>
          <w:sz w:val="24"/>
          <w:szCs w:val="24"/>
        </w:rPr>
        <w:t xml:space="preserve"> </w:t>
      </w:r>
      <w:r>
        <w:rPr>
          <w:sz w:val="24"/>
          <w:szCs w:val="24"/>
        </w:rPr>
        <w:t>2 108 095,5</w:t>
      </w:r>
      <w:r w:rsidRPr="00550E28">
        <w:rPr>
          <w:sz w:val="24"/>
          <w:szCs w:val="24"/>
        </w:rPr>
        <w:t xml:space="preserve"> тыс. рублей. Исполнение бюджета по расходам составило </w:t>
      </w:r>
      <w:r>
        <w:rPr>
          <w:sz w:val="24"/>
          <w:szCs w:val="24"/>
        </w:rPr>
        <w:t xml:space="preserve">2 093 092,3 </w:t>
      </w:r>
      <w:r w:rsidRPr="00550E28">
        <w:rPr>
          <w:sz w:val="24"/>
          <w:szCs w:val="24"/>
        </w:rPr>
        <w:t xml:space="preserve">тыс. рублей, т.е. </w:t>
      </w:r>
      <w:r>
        <w:rPr>
          <w:sz w:val="24"/>
          <w:szCs w:val="24"/>
        </w:rPr>
        <w:t>99,4</w:t>
      </w:r>
      <w:r w:rsidRPr="00550E28">
        <w:rPr>
          <w:sz w:val="24"/>
          <w:szCs w:val="24"/>
        </w:rPr>
        <w:t xml:space="preserve"> % к плану.</w:t>
      </w:r>
    </w:p>
    <w:p w:rsidR="00096DC4" w:rsidRDefault="00096DC4" w:rsidP="00096DC4">
      <w:pPr>
        <w:ind w:firstLine="720"/>
        <w:jc w:val="center"/>
        <w:rPr>
          <w:b/>
          <w:i/>
        </w:rPr>
      </w:pPr>
    </w:p>
    <w:p w:rsidR="00096DC4" w:rsidRPr="00C73CAB" w:rsidRDefault="00096DC4" w:rsidP="00096DC4">
      <w:pPr>
        <w:ind w:firstLine="709"/>
        <w:jc w:val="center"/>
        <w:rPr>
          <w:sz w:val="28"/>
          <w:szCs w:val="28"/>
        </w:rPr>
      </w:pPr>
      <w:r w:rsidRPr="00C73CAB">
        <w:rPr>
          <w:sz w:val="28"/>
          <w:szCs w:val="28"/>
        </w:rPr>
        <w:t xml:space="preserve">Анализ расходов бюджета Чунского районного муниципального образования </w:t>
      </w:r>
    </w:p>
    <w:p w:rsidR="00096DC4" w:rsidRPr="00C73CAB" w:rsidRDefault="00096DC4" w:rsidP="00096DC4">
      <w:pPr>
        <w:ind w:firstLine="709"/>
        <w:jc w:val="center"/>
        <w:rPr>
          <w:sz w:val="28"/>
          <w:szCs w:val="28"/>
        </w:rPr>
      </w:pPr>
      <w:r w:rsidRPr="00C73CAB">
        <w:rPr>
          <w:sz w:val="28"/>
          <w:szCs w:val="28"/>
        </w:rPr>
        <w:t xml:space="preserve"> за 202</w:t>
      </w:r>
      <w:r>
        <w:rPr>
          <w:sz w:val="28"/>
          <w:szCs w:val="28"/>
        </w:rPr>
        <w:t>2</w:t>
      </w:r>
      <w:r w:rsidRPr="00C73CAB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C73CAB">
        <w:rPr>
          <w:sz w:val="28"/>
          <w:szCs w:val="28"/>
        </w:rPr>
        <w:t xml:space="preserve"> годы</w:t>
      </w:r>
    </w:p>
    <w:p w:rsidR="00096DC4" w:rsidRPr="004E037A" w:rsidRDefault="00096DC4" w:rsidP="00096DC4">
      <w:pPr>
        <w:ind w:left="6889" w:firstLine="902"/>
        <w:jc w:val="both"/>
        <w:rPr>
          <w:sz w:val="24"/>
          <w:szCs w:val="24"/>
        </w:rPr>
      </w:pPr>
      <w:r w:rsidRPr="00CE1A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4E037A">
        <w:rPr>
          <w:sz w:val="24"/>
          <w:szCs w:val="24"/>
        </w:rPr>
        <w:t>(в тыс. руб.)</w:t>
      </w:r>
    </w:p>
    <w:tbl>
      <w:tblPr>
        <w:tblW w:w="1021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691"/>
        <w:gridCol w:w="1276"/>
        <w:gridCol w:w="1275"/>
        <w:gridCol w:w="709"/>
        <w:gridCol w:w="1276"/>
        <w:gridCol w:w="1276"/>
        <w:gridCol w:w="708"/>
      </w:tblGrid>
      <w:tr w:rsidR="00096DC4" w:rsidRPr="00D15F00" w:rsidTr="00A91DC6">
        <w:trPr>
          <w:trHeight w:val="255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-103" w:right="-108"/>
              <w:jc w:val="center"/>
            </w:pPr>
            <w:r w:rsidRPr="00D15F00">
              <w:t>Расходы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F13578" w:rsidRDefault="00096DC4" w:rsidP="00A91DC6">
            <w:pPr>
              <w:jc w:val="center"/>
            </w:pPr>
            <w:r w:rsidRPr="00F13578">
              <w:t>20</w:t>
            </w:r>
            <w:r>
              <w:t>22</w:t>
            </w:r>
            <w:r w:rsidRPr="00F13578"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F13578" w:rsidRDefault="00096DC4" w:rsidP="00A91DC6">
            <w:pPr>
              <w:jc w:val="center"/>
            </w:pPr>
            <w:r w:rsidRPr="00550E28">
              <w:t>202</w:t>
            </w:r>
            <w:r>
              <w:t>3 год</w:t>
            </w:r>
          </w:p>
        </w:tc>
      </w:tr>
      <w:tr w:rsidR="00096DC4" w:rsidRPr="00D15F00" w:rsidTr="00A91DC6">
        <w:trPr>
          <w:trHeight w:val="255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4" w:rsidRPr="00D15F00" w:rsidRDefault="00096DC4" w:rsidP="00A91DC6">
            <w:pPr>
              <w:ind w:left="-103" w:right="-108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F13578" w:rsidRDefault="00096DC4" w:rsidP="00A91DC6">
            <w:pPr>
              <w:jc w:val="center"/>
            </w:pPr>
            <w:r w:rsidRPr="00F13578">
              <w:t>план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F13578" w:rsidRDefault="00096DC4" w:rsidP="00A91DC6">
            <w:pPr>
              <w:jc w:val="center"/>
            </w:pPr>
            <w:r w:rsidRPr="00F13578"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F13578" w:rsidRDefault="00096DC4" w:rsidP="00A91DC6">
            <w:pPr>
              <w:jc w:val="center"/>
            </w:pPr>
            <w:r w:rsidRPr="00F13578"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jc w:val="center"/>
            </w:pPr>
            <w:r w:rsidRPr="00D15F00"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jc w:val="center"/>
            </w:pPr>
            <w:r w:rsidRPr="00D15F00">
              <w:t>факт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C73CAB" w:rsidRDefault="00096DC4" w:rsidP="00A91DC6">
            <w:pPr>
              <w:jc w:val="center"/>
            </w:pPr>
            <w:r w:rsidRPr="00C73CAB">
              <w:t>доля, %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115 087,8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113 578,4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140 138,6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139 348,5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6,7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 xml:space="preserve">Национальная </w:t>
            </w:r>
            <w:r>
              <w:t>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>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24 665,1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23 902,3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21 286,2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20 746,4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1 656 902,4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1 644 617,2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1 518 891,8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1 509 118,4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72,1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>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95 865,4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3,6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39" w:right="-108"/>
            </w:pPr>
            <w:r w:rsidRPr="00D15F00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104 050,4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103 963,3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25 222,2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25 193,1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Default="00096DC4" w:rsidP="00A91DC6">
            <w:pPr>
              <w:ind w:left="39" w:right="-108"/>
            </w:pPr>
            <w:r w:rsidRPr="00D15F00">
              <w:t xml:space="preserve">Межбюджетные трансферты </w:t>
            </w:r>
          </w:p>
          <w:p w:rsidR="00096DC4" w:rsidRPr="00D15F00" w:rsidRDefault="00096DC4" w:rsidP="00A91DC6">
            <w:pPr>
              <w:ind w:left="39" w:right="-108"/>
            </w:pPr>
            <w:r w:rsidRPr="00D15F00">
              <w:t>в адрес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226 762,6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226 762,6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274 475,0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274 475,0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13,1</w:t>
            </w:r>
          </w:p>
        </w:tc>
      </w:tr>
      <w:tr w:rsidR="00096DC4" w:rsidRPr="00D15F00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Default="00096DC4" w:rsidP="00A91DC6">
            <w:pPr>
              <w:ind w:left="39" w:right="-108"/>
            </w:pPr>
            <w:r w:rsidRPr="00D15F00">
              <w:t>Другие ра</w:t>
            </w:r>
            <w:r>
              <w:t xml:space="preserve">сходы  </w:t>
            </w:r>
          </w:p>
          <w:p w:rsidR="00096DC4" w:rsidRPr="00D15F00" w:rsidRDefault="00096DC4" w:rsidP="00A91DC6">
            <w:pPr>
              <w:ind w:left="39" w:right="-108"/>
            </w:pPr>
            <w:r>
              <w:t>(национальная экономика, охрана окружающей среды)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37 325,4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36 742,4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1,8</w:t>
            </w:r>
          </w:p>
        </w:tc>
      </w:tr>
      <w:tr w:rsidR="00096DC4" w:rsidRPr="00CE1AFF" w:rsidTr="00A91DC6">
        <w:trPr>
          <w:trHeight w:val="3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D15F00" w:rsidRDefault="00096DC4" w:rsidP="00A91DC6">
            <w:pPr>
              <w:ind w:left="-103" w:right="-108"/>
              <w:jc w:val="center"/>
            </w:pPr>
            <w:r w:rsidRPr="00D15F00">
              <w:rPr>
                <w:b/>
              </w:rPr>
              <w:lastRenderedPageBreak/>
              <w:t>Итого расход</w:t>
            </w:r>
            <w:r>
              <w:rPr>
                <w:b/>
              </w:rPr>
              <w:t>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2 236 514,9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2 219 792,5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2 105 873,9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2 093 092,3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C4" w:rsidRPr="00516048" w:rsidRDefault="00096DC4" w:rsidP="00A91D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96DC4" w:rsidRDefault="00096DC4" w:rsidP="00096DC4">
      <w:pPr>
        <w:ind w:firstLine="902"/>
        <w:jc w:val="right"/>
      </w:pPr>
    </w:p>
    <w:p w:rsidR="00096DC4" w:rsidRPr="009D596B" w:rsidRDefault="00096DC4" w:rsidP="00096D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9D596B">
        <w:rPr>
          <w:sz w:val="24"/>
          <w:szCs w:val="24"/>
        </w:rPr>
        <w:t xml:space="preserve">аибольшая доля расходов </w:t>
      </w:r>
      <w:r>
        <w:rPr>
          <w:sz w:val="24"/>
          <w:szCs w:val="24"/>
        </w:rPr>
        <w:t>– 72,1</w:t>
      </w:r>
      <w:r w:rsidRPr="009D596B">
        <w:rPr>
          <w:sz w:val="24"/>
          <w:szCs w:val="24"/>
        </w:rPr>
        <w:t>% направл</w:t>
      </w:r>
      <w:r>
        <w:rPr>
          <w:sz w:val="24"/>
          <w:szCs w:val="24"/>
        </w:rPr>
        <w:t>ена</w:t>
      </w:r>
      <w:r w:rsidRPr="009D596B">
        <w:rPr>
          <w:sz w:val="24"/>
          <w:szCs w:val="24"/>
        </w:rPr>
        <w:t xml:space="preserve"> в сферу образования. В сумме это </w:t>
      </w:r>
      <w:r w:rsidRPr="00B96722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1 509 118,4 </w:t>
      </w:r>
      <w:r w:rsidRPr="00B96722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9D596B">
        <w:rPr>
          <w:sz w:val="24"/>
          <w:szCs w:val="24"/>
        </w:rPr>
        <w:t xml:space="preserve"> рублей.</w:t>
      </w: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 w:rsidRPr="009D596B">
        <w:rPr>
          <w:sz w:val="24"/>
          <w:szCs w:val="24"/>
        </w:rPr>
        <w:t xml:space="preserve">Доля расходов на культуру и спорт, </w:t>
      </w:r>
      <w:r>
        <w:rPr>
          <w:sz w:val="24"/>
          <w:szCs w:val="24"/>
        </w:rPr>
        <w:t>составила</w:t>
      </w:r>
      <w:r w:rsidRPr="009D59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3,6 </w:t>
      </w:r>
      <w:r w:rsidRPr="009D596B">
        <w:rPr>
          <w:sz w:val="24"/>
          <w:szCs w:val="24"/>
        </w:rPr>
        <w:t>% и</w:t>
      </w:r>
      <w:r>
        <w:rPr>
          <w:sz w:val="24"/>
          <w:szCs w:val="24"/>
        </w:rPr>
        <w:t>ли</w:t>
      </w:r>
      <w:r w:rsidRPr="009D596B">
        <w:rPr>
          <w:sz w:val="24"/>
          <w:szCs w:val="24"/>
        </w:rPr>
        <w:t xml:space="preserve"> </w:t>
      </w:r>
      <w:r>
        <w:rPr>
          <w:sz w:val="24"/>
          <w:szCs w:val="24"/>
        </w:rPr>
        <w:t>76 351,0</w:t>
      </w:r>
      <w:r w:rsidRPr="009D596B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9D596B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.</w:t>
      </w: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 w:rsidRPr="009D596B">
        <w:rPr>
          <w:sz w:val="24"/>
          <w:szCs w:val="24"/>
        </w:rPr>
        <w:t>На мероприятия</w:t>
      </w:r>
      <w:r>
        <w:rPr>
          <w:sz w:val="24"/>
          <w:szCs w:val="24"/>
        </w:rPr>
        <w:t xml:space="preserve"> в области</w:t>
      </w:r>
      <w:r w:rsidRPr="009D596B">
        <w:rPr>
          <w:sz w:val="24"/>
          <w:szCs w:val="24"/>
        </w:rPr>
        <w:t xml:space="preserve"> социальной политики направлено </w:t>
      </w:r>
      <w:r>
        <w:rPr>
          <w:sz w:val="24"/>
          <w:szCs w:val="24"/>
        </w:rPr>
        <w:t xml:space="preserve">1,2% расходов (25 193,1 </w:t>
      </w:r>
      <w:r w:rsidRPr="009D596B">
        <w:rPr>
          <w:sz w:val="24"/>
          <w:szCs w:val="24"/>
        </w:rPr>
        <w:t>тыс</w:t>
      </w:r>
      <w:r>
        <w:rPr>
          <w:sz w:val="24"/>
          <w:szCs w:val="24"/>
        </w:rPr>
        <w:t>. рублей)</w:t>
      </w:r>
      <w:r w:rsidRPr="009D596B">
        <w:rPr>
          <w:sz w:val="24"/>
          <w:szCs w:val="24"/>
        </w:rPr>
        <w:t xml:space="preserve">. </w:t>
      </w: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 w:rsidRPr="0010338D">
        <w:rPr>
          <w:sz w:val="24"/>
          <w:szCs w:val="24"/>
        </w:rPr>
        <w:t xml:space="preserve">Межбюджетные трансферты поселениям района составили </w:t>
      </w:r>
      <w:r>
        <w:rPr>
          <w:sz w:val="24"/>
          <w:szCs w:val="24"/>
        </w:rPr>
        <w:t>274 475,0</w:t>
      </w:r>
      <w:r w:rsidRPr="0010338D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10338D">
        <w:rPr>
          <w:sz w:val="24"/>
          <w:szCs w:val="24"/>
        </w:rPr>
        <w:t>рублей. Исполнение</w:t>
      </w:r>
      <w:r>
        <w:rPr>
          <w:sz w:val="24"/>
          <w:szCs w:val="24"/>
        </w:rPr>
        <w:t xml:space="preserve"> по межбюджетным трансфертам составило 100% к запланированной сумме.</w:t>
      </w:r>
    </w:p>
    <w:p w:rsidR="00096DC4" w:rsidRDefault="00096DC4" w:rsidP="00096DC4">
      <w:pPr>
        <w:ind w:firstLine="709"/>
        <w:jc w:val="center"/>
        <w:rPr>
          <w:i/>
          <w:sz w:val="24"/>
          <w:szCs w:val="24"/>
        </w:rPr>
      </w:pPr>
    </w:p>
    <w:p w:rsidR="00096DC4" w:rsidRDefault="00096DC4" w:rsidP="00096D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</w:t>
      </w:r>
      <w:r w:rsidRPr="00FD6663">
        <w:rPr>
          <w:sz w:val="24"/>
          <w:szCs w:val="24"/>
        </w:rPr>
        <w:t>фицит районного бюджета на 20</w:t>
      </w:r>
      <w:r>
        <w:rPr>
          <w:sz w:val="24"/>
          <w:szCs w:val="24"/>
        </w:rPr>
        <w:t>23</w:t>
      </w:r>
      <w:r w:rsidRPr="00FD6663">
        <w:rPr>
          <w:sz w:val="24"/>
          <w:szCs w:val="24"/>
        </w:rPr>
        <w:t xml:space="preserve"> год изначально </w:t>
      </w:r>
      <w:r>
        <w:rPr>
          <w:sz w:val="24"/>
          <w:szCs w:val="24"/>
        </w:rPr>
        <w:t>был предусмотрен</w:t>
      </w:r>
      <w:r w:rsidRPr="00FD6663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16 536,3 тыс</w:t>
      </w:r>
      <w:r w:rsidRPr="00FD6663">
        <w:rPr>
          <w:sz w:val="24"/>
          <w:szCs w:val="24"/>
        </w:rPr>
        <w:t>. рублей</w:t>
      </w:r>
      <w:r>
        <w:rPr>
          <w:sz w:val="24"/>
          <w:szCs w:val="24"/>
        </w:rPr>
        <w:t xml:space="preserve"> (за счет получения кредитов от кредитных организаций)</w:t>
      </w:r>
      <w:r w:rsidRPr="00FD666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По </w:t>
      </w:r>
      <w:r w:rsidRPr="00FD6663">
        <w:rPr>
          <w:sz w:val="24"/>
          <w:szCs w:val="24"/>
        </w:rPr>
        <w:t>исполнени</w:t>
      </w:r>
      <w:r>
        <w:rPr>
          <w:sz w:val="24"/>
          <w:szCs w:val="24"/>
        </w:rPr>
        <w:t>ю</w:t>
      </w:r>
      <w:r w:rsidRPr="00FD6663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за счет</w:t>
      </w:r>
      <w:r w:rsidRPr="00FD6663">
        <w:rPr>
          <w:sz w:val="24"/>
          <w:szCs w:val="24"/>
        </w:rPr>
        <w:t xml:space="preserve"> </w:t>
      </w:r>
      <w:proofErr w:type="gramStart"/>
      <w:r w:rsidRPr="00FD6663">
        <w:rPr>
          <w:sz w:val="24"/>
          <w:szCs w:val="24"/>
        </w:rPr>
        <w:t xml:space="preserve">остатков средств, образовавшихся на счете бюджета на </w:t>
      </w:r>
      <w:r>
        <w:rPr>
          <w:sz w:val="24"/>
          <w:szCs w:val="24"/>
        </w:rPr>
        <w:t>01.01.</w:t>
      </w:r>
      <w:r w:rsidRPr="00FD6663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FD666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 w:rsidRPr="00FD6663">
        <w:rPr>
          <w:sz w:val="24"/>
          <w:szCs w:val="24"/>
        </w:rPr>
        <w:t xml:space="preserve">фактический </w:t>
      </w:r>
      <w:r>
        <w:rPr>
          <w:sz w:val="24"/>
          <w:szCs w:val="24"/>
        </w:rPr>
        <w:t>профицит</w:t>
      </w:r>
      <w:r w:rsidRPr="00FD6663">
        <w:rPr>
          <w:sz w:val="24"/>
          <w:szCs w:val="24"/>
        </w:rPr>
        <w:t xml:space="preserve"> составил</w:t>
      </w:r>
      <w:proofErr w:type="gramEnd"/>
      <w:r w:rsidRPr="00FD6663">
        <w:rPr>
          <w:sz w:val="24"/>
          <w:szCs w:val="24"/>
        </w:rPr>
        <w:t xml:space="preserve"> </w:t>
      </w:r>
      <w:r>
        <w:rPr>
          <w:sz w:val="24"/>
          <w:szCs w:val="24"/>
        </w:rPr>
        <w:t>5 299,8</w:t>
      </w:r>
      <w:r w:rsidRPr="00FD6663">
        <w:rPr>
          <w:sz w:val="24"/>
          <w:szCs w:val="24"/>
        </w:rPr>
        <w:t xml:space="preserve"> </w:t>
      </w:r>
      <w:r>
        <w:rPr>
          <w:sz w:val="24"/>
          <w:szCs w:val="24"/>
        </w:rPr>
        <w:t>тыс</w:t>
      </w:r>
      <w:r w:rsidRPr="00FD6663">
        <w:rPr>
          <w:sz w:val="24"/>
          <w:szCs w:val="24"/>
        </w:rPr>
        <w:t xml:space="preserve">. рублей. </w:t>
      </w:r>
    </w:p>
    <w:p w:rsidR="00096DC4" w:rsidRDefault="00096DC4" w:rsidP="00096DC4">
      <w:pPr>
        <w:ind w:firstLine="720"/>
        <w:jc w:val="both"/>
      </w:pPr>
    </w:p>
    <w:p w:rsidR="00096DC4" w:rsidRDefault="00096DC4" w:rsidP="00096DC4">
      <w:pPr>
        <w:ind w:firstLine="720"/>
        <w:jc w:val="both"/>
      </w:pPr>
    </w:p>
    <w:p w:rsidR="00096DC4" w:rsidRDefault="00096DC4" w:rsidP="00096DC4">
      <w:pPr>
        <w:ind w:firstLine="720"/>
        <w:jc w:val="both"/>
      </w:pPr>
    </w:p>
    <w:p w:rsidR="00096DC4" w:rsidRDefault="00096DC4" w:rsidP="00096DC4">
      <w:pPr>
        <w:ind w:firstLine="720"/>
        <w:jc w:val="both"/>
      </w:pPr>
    </w:p>
    <w:p w:rsidR="00096DC4" w:rsidRDefault="00096DC4" w:rsidP="00096DC4">
      <w:pPr>
        <w:rPr>
          <w:sz w:val="24"/>
        </w:rPr>
      </w:pPr>
      <w:r>
        <w:rPr>
          <w:sz w:val="24"/>
        </w:rPr>
        <w:t xml:space="preserve">Начальник </w:t>
      </w:r>
      <w:proofErr w:type="gramStart"/>
      <w:r>
        <w:rPr>
          <w:sz w:val="24"/>
        </w:rPr>
        <w:t>финансового</w:t>
      </w:r>
      <w:proofErr w:type="gramEnd"/>
      <w:r>
        <w:rPr>
          <w:sz w:val="24"/>
        </w:rPr>
        <w:t xml:space="preserve"> </w:t>
      </w:r>
    </w:p>
    <w:p w:rsidR="00096DC4" w:rsidRDefault="00096DC4" w:rsidP="00096DC4">
      <w:pPr>
        <w:rPr>
          <w:sz w:val="24"/>
        </w:rPr>
      </w:pPr>
      <w:r>
        <w:rPr>
          <w:sz w:val="24"/>
        </w:rPr>
        <w:t>управления администрации района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И.А. Малащенко</w:t>
      </w:r>
    </w:p>
    <w:p w:rsidR="00CC014B" w:rsidRDefault="00CC014B">
      <w:bookmarkStart w:id="0" w:name="_GoBack"/>
      <w:bookmarkEnd w:id="0"/>
    </w:p>
    <w:sectPr w:rsidR="00CC014B" w:rsidSect="00096D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27"/>
    <w:rsid w:val="00096DC4"/>
    <w:rsid w:val="000E6127"/>
    <w:rsid w:val="00CC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4335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2024-04-23T03:05:00Z</dcterms:created>
  <dcterms:modified xsi:type="dcterms:W3CDTF">2024-04-23T03:05:00Z</dcterms:modified>
</cp:coreProperties>
</file>